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○○地方整備局長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</w:t>
      </w:r>
      <w:bookmarkStart w:id="0" w:name="_GoBack"/>
      <w:bookmarkEnd w:id="0"/>
      <w:r>
        <w:rPr>
          <w:rFonts w:hint="eastAsia"/>
        </w:rPr>
        <w:t>力向上事業）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事業計画提出書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安心して訪日観光ができる海洋周辺地域の観光魅力向上事業）の事業について、下記のとおり事業計画を提出いたします。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国土交通大臣宛送付願います。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6" w:type="first"/>
      <w:pgSz w:w="11906" w:h="16838"/>
      <w:pgMar w:top="1985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別添１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1480</TotalTime>
  <Pages>1</Pages>
  <Words>0</Words>
  <Characters>180</Characters>
  <Application>JUST Note</Application>
  <Lines>35</Lines>
  <Paragraphs>17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邊見 充</cp:lastModifiedBy>
  <cp:lastPrinted>2019-03-29T07:10:00Z</cp:lastPrinted>
  <dcterms:created xsi:type="dcterms:W3CDTF">2017-02-24T10:18:00Z</dcterms:created>
  <dcterms:modified xsi:type="dcterms:W3CDTF">2021-01-07T14:34:37Z</dcterms:modified>
  <cp:revision>66</cp:revision>
</cp:coreProperties>
</file>